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B1A" w:rsidRPr="00EB1B1A" w:rsidRDefault="00EB1B1A" w:rsidP="00EB1B1A">
      <w:pPr>
        <w:shd w:val="clear" w:color="auto" w:fill="FFFFFF"/>
        <w:spacing w:before="90" w:after="210" w:line="240" w:lineRule="auto"/>
        <w:jc w:val="center"/>
        <w:rPr>
          <w:rFonts w:ascii="Times New Roman" w:eastAsia="Times New Roman" w:hAnsi="Times New Roman" w:cs="Times New Roman"/>
          <w:b/>
          <w:color w:val="273350"/>
          <w:sz w:val="26"/>
          <w:szCs w:val="26"/>
          <w:lang w:eastAsia="ru-RU"/>
        </w:rPr>
      </w:pPr>
      <w:r w:rsidRPr="00EB1B1A">
        <w:rPr>
          <w:rFonts w:ascii="Times New Roman" w:eastAsia="Times New Roman" w:hAnsi="Times New Roman" w:cs="Times New Roman"/>
          <w:b/>
          <w:color w:val="273350"/>
          <w:sz w:val="26"/>
          <w:szCs w:val="26"/>
          <w:lang w:eastAsia="ru-RU"/>
        </w:rPr>
        <w:t xml:space="preserve">Профилактика правонарушений, предусмотренных ст.207 Уголовного Кодекса РФ </w:t>
      </w:r>
      <w:r>
        <w:rPr>
          <w:rFonts w:ascii="Times New Roman" w:eastAsia="Times New Roman" w:hAnsi="Times New Roman" w:cs="Times New Roman"/>
          <w:b/>
          <w:color w:val="273350"/>
          <w:sz w:val="26"/>
          <w:szCs w:val="26"/>
          <w:lang w:eastAsia="ru-RU"/>
        </w:rPr>
        <w:t xml:space="preserve">            </w:t>
      </w:r>
      <w:r w:rsidRPr="00EB1B1A">
        <w:rPr>
          <w:rFonts w:ascii="Times New Roman" w:eastAsia="Times New Roman" w:hAnsi="Times New Roman" w:cs="Times New Roman"/>
          <w:b/>
          <w:color w:val="273350"/>
          <w:sz w:val="26"/>
          <w:szCs w:val="26"/>
          <w:lang w:eastAsia="ru-RU"/>
        </w:rPr>
        <w:t xml:space="preserve">  «Заведомо ложное сообщение об угрозе совершения террористических актов </w:t>
      </w:r>
      <w:r w:rsidR="00662863" w:rsidRPr="00662863">
        <w:rPr>
          <w:rFonts w:ascii="Times New Roman" w:eastAsia="Times New Roman" w:hAnsi="Times New Roman" w:cs="Times New Roman"/>
          <w:b/>
          <w:color w:val="273350"/>
          <w:sz w:val="26"/>
          <w:szCs w:val="26"/>
          <w:lang w:eastAsia="ru-RU"/>
        </w:rPr>
        <w:t xml:space="preserve">                                                   </w:t>
      </w:r>
      <w:r w:rsidRPr="00EB1B1A">
        <w:rPr>
          <w:rFonts w:ascii="Times New Roman" w:eastAsia="Times New Roman" w:hAnsi="Times New Roman" w:cs="Times New Roman"/>
          <w:b/>
          <w:color w:val="273350"/>
          <w:sz w:val="26"/>
          <w:szCs w:val="26"/>
          <w:lang w:eastAsia="ru-RU"/>
        </w:rPr>
        <w:t>и распространения экстремистских материалов»</w:t>
      </w:r>
    </w:p>
    <w:p w:rsidR="00EB1B1A" w:rsidRPr="00EB1B1A" w:rsidRDefault="00EB1B1A" w:rsidP="00EB1B1A">
      <w:pPr>
        <w:shd w:val="clear" w:color="auto" w:fill="FFFFFF"/>
        <w:spacing w:before="90" w:after="210" w:line="240" w:lineRule="auto"/>
        <w:ind w:firstLine="708"/>
        <w:jc w:val="both"/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</w:pPr>
      <w:r w:rsidRPr="00EB1B1A"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  <w:t>Периодически в СМИ публикуются экстренные новости об эвакуации людей из зданий, где якобы заложена бомба. В большинстве случаев сообщения о за минирование являются ложными, их цель – создать хаос, беспорядки, так или иначе повлиять на принятие решений органами власти. Подобные действия являются уголовно-наказуемыми, ответственность за них предусмотрена статьей 207 УК РФ.</w:t>
      </w:r>
    </w:p>
    <w:p w:rsidR="00EB1B1A" w:rsidRPr="00EB1B1A" w:rsidRDefault="00EB1B1A" w:rsidP="00EB1B1A">
      <w:pPr>
        <w:shd w:val="clear" w:color="auto" w:fill="FFFFFF"/>
        <w:spacing w:before="90" w:after="210" w:line="240" w:lineRule="auto"/>
        <w:ind w:firstLine="708"/>
        <w:jc w:val="both"/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</w:pPr>
      <w:r w:rsidRPr="00EB1B1A"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  <w:t>Есть мнение, что ложное сообщение о взрыве – это безобидная шутка, почему же подобные действия считаются преступлением, не слишком ли сурово?  Трудно представить, но негативные последствия ложных звонков о терроризме могут быть более чем масштабны.</w:t>
      </w:r>
    </w:p>
    <w:p w:rsidR="00EB1B1A" w:rsidRPr="00EB1B1A" w:rsidRDefault="00EB1B1A" w:rsidP="00EB1B1A">
      <w:pPr>
        <w:shd w:val="clear" w:color="auto" w:fill="FFFFFF"/>
        <w:spacing w:before="90" w:after="210" w:line="240" w:lineRule="auto"/>
        <w:ind w:firstLine="708"/>
        <w:jc w:val="both"/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</w:pPr>
      <w:proofErr w:type="gramStart"/>
      <w:r w:rsidRPr="00EB1B1A"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  <w:t>В результате эвакуации, часто беспорядочной и хаотичной, могут быть жертвы: люди, которых толкнули в толпе; дети, которые от испуга всю последующую жизнь заикаются; беременные женщины, чьё здоровье находится под угрозой.</w:t>
      </w:r>
      <w:proofErr w:type="gramEnd"/>
      <w:r w:rsidRPr="00EB1B1A"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  <w:t xml:space="preserve"> Кроме того, приостанавливается деятельность организаций, предприятий, нарушается производственный процесс, выходит из строя электроника и т.д.</w:t>
      </w:r>
    </w:p>
    <w:p w:rsidR="00EB1B1A" w:rsidRPr="00EB1B1A" w:rsidRDefault="00EB1B1A" w:rsidP="00EB1B1A">
      <w:pPr>
        <w:shd w:val="clear" w:color="auto" w:fill="FFFFFF"/>
        <w:spacing w:before="90" w:after="210" w:line="240" w:lineRule="auto"/>
        <w:ind w:firstLine="708"/>
        <w:jc w:val="both"/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</w:pPr>
      <w:r w:rsidRPr="00EB1B1A"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  <w:t>Обычно заведомо ложное сообщение о готовящемся взрыве может быть в виде телефонного звонка на номера спецслужб, учреждений. В некоторых случаях звонок может быть адресован конкретному человеку – должностному лицу (например, ответственному дежурному по метро) или рядовому сотруднику какой-либо организации. Иногда позвонить могут и совершенно постороннему человеку, не имеющего никакого отношения к месту, где якобы находится взрывное устройство.</w:t>
      </w:r>
    </w:p>
    <w:p w:rsidR="00EB1B1A" w:rsidRPr="00EB1B1A" w:rsidRDefault="00EB1B1A" w:rsidP="00EB1B1A">
      <w:pPr>
        <w:shd w:val="clear" w:color="auto" w:fill="FFFFFF"/>
        <w:spacing w:before="90" w:after="210" w:line="240" w:lineRule="auto"/>
        <w:ind w:firstLine="708"/>
        <w:jc w:val="both"/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</w:pPr>
      <w:r w:rsidRPr="00EB1B1A"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  <w:t>В практике встречаются и иные способы передачи сообщения – письмо (в том числе и электронное), смс-сообщение, телеграмма, видеообращение, устно.</w:t>
      </w:r>
    </w:p>
    <w:p w:rsidR="00EB1B1A" w:rsidRDefault="00EB1B1A" w:rsidP="00EB1B1A">
      <w:pPr>
        <w:shd w:val="clear" w:color="auto" w:fill="FFFFFF"/>
        <w:spacing w:before="90" w:after="210" w:line="240" w:lineRule="auto"/>
        <w:ind w:firstLine="708"/>
        <w:jc w:val="both"/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</w:pPr>
      <w:r w:rsidRPr="00EB1B1A"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  <w:t>Чаще всего звонки о терроризме совершаются анонимно, без использования сотовой связи (например, посредством таксофона). Впрочем, для уголовной ответственности не имеет значения, назвал преступник свои данные или нет.</w:t>
      </w:r>
    </w:p>
    <w:p w:rsidR="00EB1B1A" w:rsidRPr="00EB1B1A" w:rsidRDefault="00EB1B1A" w:rsidP="00EB1B1A">
      <w:pPr>
        <w:shd w:val="clear" w:color="auto" w:fill="FFFFFF"/>
        <w:spacing w:before="90" w:after="210" w:line="240" w:lineRule="auto"/>
        <w:ind w:firstLine="708"/>
        <w:jc w:val="both"/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</w:pPr>
      <w:r w:rsidRPr="00EB1B1A"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  <w:t> </w:t>
      </w:r>
    </w:p>
    <w:p w:rsidR="00EB1B1A" w:rsidRPr="00EB1B1A" w:rsidRDefault="00EB1B1A" w:rsidP="00EB1B1A">
      <w:pPr>
        <w:shd w:val="clear" w:color="auto" w:fill="FFFFFF"/>
        <w:spacing w:before="90" w:after="210" w:line="240" w:lineRule="auto"/>
        <w:jc w:val="center"/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</w:pPr>
      <w:r w:rsidRPr="00EB1B1A">
        <w:rPr>
          <w:rFonts w:ascii="Times New Roman" w:eastAsia="Times New Roman" w:hAnsi="Times New Roman" w:cs="Times New Roman"/>
          <w:b/>
          <w:bCs/>
          <w:color w:val="273350"/>
          <w:sz w:val="26"/>
          <w:szCs w:val="26"/>
          <w:lang w:eastAsia="ru-RU"/>
        </w:rPr>
        <w:t>Признаки преступления</w:t>
      </w:r>
    </w:p>
    <w:p w:rsidR="00EB1B1A" w:rsidRPr="00EB1B1A" w:rsidRDefault="00EB1B1A" w:rsidP="00EB1B1A">
      <w:pPr>
        <w:shd w:val="clear" w:color="auto" w:fill="FFFFFF"/>
        <w:spacing w:before="90" w:after="210" w:line="240" w:lineRule="auto"/>
        <w:ind w:firstLine="708"/>
        <w:jc w:val="both"/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</w:pPr>
      <w:r w:rsidRPr="00EB1B1A"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  <w:t>Основным признаком преступления, предусмотренного ст. 207 УК РФ, является заведомая ложность сообщения. То есть, обвиняемый осознает, что  на определенном участке местности (в помещении, сооружении и т.д.) нет опасности террористического акта, но при этом намеренно сообщает властям ложные сведения об угрозе взрыва.</w:t>
      </w:r>
    </w:p>
    <w:p w:rsidR="00EB1B1A" w:rsidRPr="00EB1B1A" w:rsidRDefault="00EB1B1A" w:rsidP="00EB1B1A">
      <w:pPr>
        <w:shd w:val="clear" w:color="auto" w:fill="FFFFFF"/>
        <w:spacing w:before="90" w:after="210" w:line="240" w:lineRule="auto"/>
        <w:ind w:firstLine="708"/>
        <w:jc w:val="both"/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</w:pPr>
      <w:r w:rsidRPr="00EB1B1A"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  <w:t>Если звонивший знает наверняка, что в конкретном месте заложена бомба и передает эти сведения полиции, состава данного преступления в его действиях не будет. При этом возможны три варианта:</w:t>
      </w:r>
    </w:p>
    <w:p w:rsidR="00EB1B1A" w:rsidRPr="00EB1B1A" w:rsidRDefault="00EB1B1A" w:rsidP="00EB1B1A">
      <w:pPr>
        <w:shd w:val="clear" w:color="auto" w:fill="FFFFFF"/>
        <w:spacing w:before="90" w:after="210" w:line="240" w:lineRule="auto"/>
        <w:ind w:firstLine="708"/>
        <w:jc w:val="both"/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  <w:t xml:space="preserve">- </w:t>
      </w:r>
      <w:r w:rsidRPr="00EB1B1A"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  <w:t>Человек достоверно знает, что обществу угрожает опасность – например, он вращается в криминальных кругах, ему становится известно о готовящемся взрыве, он хочет предотвратить его и вызвать полицию. В действиях такого лица признаки преступления отсутствуют.</w:t>
      </w:r>
    </w:p>
    <w:p w:rsidR="00EB1B1A" w:rsidRPr="00EB1B1A" w:rsidRDefault="00EB1B1A" w:rsidP="00EB1B1A">
      <w:pPr>
        <w:shd w:val="clear" w:color="auto" w:fill="FFFFFF"/>
        <w:spacing w:before="90" w:after="210" w:line="240" w:lineRule="auto"/>
        <w:ind w:firstLine="708"/>
        <w:jc w:val="both"/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  <w:t xml:space="preserve">- </w:t>
      </w:r>
      <w:r w:rsidRPr="00EB1B1A"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  <w:t>Лицо узнало о готовящемся взрыве и сообщает об этом в полицию, но при исследовании объекта полицейскими ничего опасного обнаружено не было. В данном случае звонивший не привлекается к уголовной ответственности, если у него действительно были веские основания полагать, что людям угрожает опасность.</w:t>
      </w:r>
    </w:p>
    <w:p w:rsidR="00EB1B1A" w:rsidRPr="00EB1B1A" w:rsidRDefault="00EB1B1A" w:rsidP="00EB1B1A">
      <w:pPr>
        <w:shd w:val="clear" w:color="auto" w:fill="FFFFFF"/>
        <w:spacing w:before="90" w:after="210" w:line="240" w:lineRule="auto"/>
        <w:ind w:firstLine="708"/>
        <w:jc w:val="both"/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  <w:t xml:space="preserve">- </w:t>
      </w:r>
      <w:r w:rsidRPr="00EB1B1A"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  <w:t>Представитель запрещенной в России организации сообщает другим лицам о заминировании какого-либо объекта, при этом он сам принял участие в теракте или лишь знал о нем, но не сообщил в полицию. В этом случае, при реальном обнаружении в указанном месте взрывного устройства, звонивший будет привлечен к уголовной ответственности по ст. 205, 205.6 УК РФ за террористическую деятельность на территории РФ.</w:t>
      </w:r>
    </w:p>
    <w:p w:rsidR="00EB1B1A" w:rsidRPr="00EB1B1A" w:rsidRDefault="00EB1B1A" w:rsidP="00EB1B1A">
      <w:pPr>
        <w:shd w:val="clear" w:color="auto" w:fill="FFFFFF"/>
        <w:spacing w:before="90" w:after="210" w:line="240" w:lineRule="auto"/>
        <w:ind w:firstLine="360"/>
        <w:jc w:val="both"/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</w:pPr>
      <w:r w:rsidRPr="00EB1B1A"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  <w:lastRenderedPageBreak/>
        <w:t>Предъявление обвинения за заведомо ложное сообщение об акте терроризма по статье 207 УК РФ возможно только при наличии хулиганского умысла лица на информировании других лиц (чаще всего – должностных лиц правоохранительных органов):</w:t>
      </w:r>
    </w:p>
    <w:p w:rsidR="00EB1B1A" w:rsidRPr="00EB1B1A" w:rsidRDefault="00EB1B1A" w:rsidP="00EB1B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</w:pPr>
      <w:r w:rsidRPr="00EB1B1A"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  <w:t>о готовящемся взрыве;</w:t>
      </w:r>
    </w:p>
    <w:p w:rsidR="00EB1B1A" w:rsidRPr="00EB1B1A" w:rsidRDefault="00EB1B1A" w:rsidP="00EB1B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</w:pPr>
      <w:r w:rsidRPr="00EB1B1A"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  <w:t>о поджоге;</w:t>
      </w:r>
    </w:p>
    <w:p w:rsidR="00EB1B1A" w:rsidRPr="00EB1B1A" w:rsidRDefault="00EB1B1A" w:rsidP="00EB1B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</w:pPr>
      <w:r w:rsidRPr="00EB1B1A"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  <w:t>об иных действиях, создающих реальную опасность жизни людей: авария</w:t>
      </w:r>
      <w:r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  <w:t xml:space="preserve"> </w:t>
      </w:r>
      <w:r w:rsidRPr="00EB1B1A"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  <w:t>на объектах жизнеобеспечения (станциях, медучреждениях, социальных объектах и т.д.), эпидемия, радиоактивное заражение территории, нападение на военные объекты и т.д.;</w:t>
      </w:r>
    </w:p>
    <w:p w:rsidR="00EB1B1A" w:rsidRPr="00EB1B1A" w:rsidRDefault="00EB1B1A" w:rsidP="00EB1B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</w:pPr>
      <w:r w:rsidRPr="00EB1B1A"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  <w:t>о действиях, которые могут повлечь причинение существенного</w:t>
      </w:r>
      <w:r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  <w:t xml:space="preserve"> </w:t>
      </w:r>
      <w:r w:rsidRPr="00EB1B1A"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  <w:t>материального ущерба граждан (сопоставимого по значительности с последствиями поджога, взрыва).</w:t>
      </w:r>
    </w:p>
    <w:p w:rsidR="00EB1B1A" w:rsidRPr="00EB1B1A" w:rsidRDefault="00EB1B1A" w:rsidP="00EB1B1A">
      <w:pPr>
        <w:shd w:val="clear" w:color="auto" w:fill="FFFFFF"/>
        <w:spacing w:before="90" w:after="210" w:line="240" w:lineRule="auto"/>
        <w:jc w:val="center"/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</w:pPr>
      <w:r w:rsidRPr="00EB1B1A">
        <w:rPr>
          <w:rFonts w:ascii="Times New Roman" w:eastAsia="Times New Roman" w:hAnsi="Times New Roman" w:cs="Times New Roman"/>
          <w:b/>
          <w:bCs/>
          <w:color w:val="273350"/>
          <w:sz w:val="26"/>
          <w:szCs w:val="26"/>
          <w:lang w:eastAsia="ru-RU"/>
        </w:rPr>
        <w:t>Кто может быть привлечен</w:t>
      </w:r>
    </w:p>
    <w:p w:rsidR="00EB1B1A" w:rsidRPr="00EB1B1A" w:rsidRDefault="00EB1B1A" w:rsidP="00EB1B1A">
      <w:pPr>
        <w:shd w:val="clear" w:color="auto" w:fill="FFFFFF"/>
        <w:spacing w:before="90" w:after="210" w:line="240" w:lineRule="auto"/>
        <w:ind w:firstLine="708"/>
        <w:jc w:val="both"/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</w:pPr>
      <w:r w:rsidRPr="00EB1B1A"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  <w:t>Стать обвиняемым по делу о преступлении, предусмотренном ст. 207 УК РФ, может  любое лицо, </w:t>
      </w:r>
      <w:r w:rsidRPr="00EB1B1A">
        <w:rPr>
          <w:rFonts w:ascii="Times New Roman" w:eastAsia="Times New Roman" w:hAnsi="Times New Roman" w:cs="Times New Roman"/>
          <w:b/>
          <w:bCs/>
          <w:color w:val="273350"/>
          <w:sz w:val="26"/>
          <w:szCs w:val="26"/>
          <w:lang w:eastAsia="ru-RU"/>
        </w:rPr>
        <w:t>достигшее 14-летнего возраста</w:t>
      </w:r>
      <w:r w:rsidRPr="00EB1B1A"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  <w:t>. При этом неважно, является ли этот человек гражданином РФ и имеет ли вообще какое-либо гражданство.</w:t>
      </w:r>
    </w:p>
    <w:p w:rsidR="00EB1B1A" w:rsidRPr="00EB1B1A" w:rsidRDefault="00EB1B1A" w:rsidP="00EB1B1A">
      <w:pPr>
        <w:shd w:val="clear" w:color="auto" w:fill="FFFFFF"/>
        <w:spacing w:before="90" w:after="210" w:line="240" w:lineRule="auto"/>
        <w:ind w:firstLine="708"/>
        <w:jc w:val="both"/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</w:pPr>
      <w:r w:rsidRPr="00EB1B1A"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  <w:t xml:space="preserve">Справедливости ради нужно отметить, что именно подростки становятся обвиняемыми по подобным делам – для них позвонить в полицию и сообщить о теракте является чем-то вроде баловства. </w:t>
      </w:r>
      <w:proofErr w:type="gramStart"/>
      <w:r w:rsidRPr="00EB1B1A"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  <w:t>Часто юные преступники звонят на общеизвестные номера спецслужб (например, 02 или 112), нередко они используют сотовые телефоны, что в значительной степени облегчает задачу следственных органов как можно скорее установить личность звонившего.</w:t>
      </w:r>
      <w:proofErr w:type="gramEnd"/>
    </w:p>
    <w:p w:rsidR="00EB1B1A" w:rsidRPr="00EB1B1A" w:rsidRDefault="00EB1B1A" w:rsidP="00EB1B1A">
      <w:pPr>
        <w:shd w:val="clear" w:color="auto" w:fill="FFFFFF"/>
        <w:spacing w:before="90" w:after="210" w:line="240" w:lineRule="auto"/>
        <w:ind w:firstLine="708"/>
        <w:jc w:val="both"/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</w:pPr>
      <w:r w:rsidRPr="00EB1B1A"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  <w:t>Не всегда несовершеннолетнему обвиняемому назначают наказание, все зависит от обстоятельств совершенного деяния. Так, если в результате ложного сообщения о бомбе наступили негативные последствия исключительно материального характера, без жертв и вреда здоровью кому-либо, при  наличии смягчающих обстоятельств – признание вины, раскаяние, совершение преступления впервые и т.д., суд может полностью освободить подростка от назначения наказания. При этом ему могут быть определены меры воспитательного воздействия.</w:t>
      </w:r>
    </w:p>
    <w:p w:rsidR="00EB1B1A" w:rsidRPr="00EB1B1A" w:rsidRDefault="00EB1B1A" w:rsidP="00EB1B1A">
      <w:pPr>
        <w:shd w:val="clear" w:color="auto" w:fill="FFFFFF"/>
        <w:spacing w:before="90" w:after="210" w:line="240" w:lineRule="auto"/>
        <w:ind w:firstLine="708"/>
        <w:jc w:val="both"/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</w:pPr>
      <w:r w:rsidRPr="00EB1B1A">
        <w:rPr>
          <w:rFonts w:ascii="Times New Roman" w:eastAsia="Times New Roman" w:hAnsi="Times New Roman" w:cs="Times New Roman"/>
          <w:b/>
          <w:bCs/>
          <w:color w:val="273350"/>
          <w:sz w:val="26"/>
          <w:szCs w:val="26"/>
          <w:lang w:eastAsia="ru-RU"/>
        </w:rPr>
        <w:t>Что касается взрослых обвиняемых, им всегда грозит реальное наказание, иногда – в виде лишения свободы.</w:t>
      </w:r>
    </w:p>
    <w:p w:rsidR="00EB1B1A" w:rsidRPr="00EB1B1A" w:rsidRDefault="00EB1B1A" w:rsidP="00EB1B1A">
      <w:pPr>
        <w:shd w:val="clear" w:color="auto" w:fill="FFFFFF"/>
        <w:spacing w:before="90" w:after="210" w:line="240" w:lineRule="auto"/>
        <w:ind w:firstLine="708"/>
        <w:jc w:val="both"/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</w:pPr>
      <w:r w:rsidRPr="00EB1B1A"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  <w:t>Наказание за ложное сообщение об акте терроризма</w:t>
      </w:r>
    </w:p>
    <w:p w:rsidR="00EB1B1A" w:rsidRPr="00EB1B1A" w:rsidRDefault="00EB1B1A" w:rsidP="00EB1B1A">
      <w:pPr>
        <w:shd w:val="clear" w:color="auto" w:fill="FFFFFF"/>
        <w:spacing w:before="90" w:after="210" w:line="240" w:lineRule="auto"/>
        <w:ind w:firstLine="708"/>
        <w:jc w:val="both"/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</w:pPr>
      <w:r w:rsidRPr="00EB1B1A"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  <w:t>С 1 января 2018 года, в Уголовный кодекс РФ были внесены изменения, ужесточающие наказание за данное преступление.</w:t>
      </w:r>
    </w:p>
    <w:p w:rsidR="00EB1B1A" w:rsidRPr="00EB1B1A" w:rsidRDefault="00EB1B1A" w:rsidP="00EB1B1A">
      <w:pPr>
        <w:shd w:val="clear" w:color="auto" w:fill="FFFFFF"/>
        <w:spacing w:before="90" w:after="210" w:line="240" w:lineRule="auto"/>
        <w:ind w:firstLine="709"/>
        <w:jc w:val="both"/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</w:pPr>
      <w:r w:rsidRPr="00EB1B1A"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  <w:t>В статье 207 УК РФ по каждой статье предусмотрена отдельная санкция. Так, осужденному грозит:</w:t>
      </w:r>
    </w:p>
    <w:p w:rsidR="00EB1B1A" w:rsidRPr="00EB1B1A" w:rsidRDefault="00EB1B1A" w:rsidP="00EB1B1A">
      <w:pPr>
        <w:numPr>
          <w:ilvl w:val="0"/>
          <w:numId w:val="3"/>
        </w:numPr>
        <w:shd w:val="clear" w:color="auto" w:fill="FFFFFF"/>
        <w:spacing w:before="90" w:beforeAutospacing="1" w:after="210" w:afterAutospacing="1" w:line="240" w:lineRule="auto"/>
        <w:jc w:val="both"/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</w:pPr>
      <w:r w:rsidRPr="00EB1B1A"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  <w:t>штраф в размере от </w:t>
      </w:r>
      <w:r w:rsidRPr="00A0615E">
        <w:rPr>
          <w:rFonts w:ascii="Times New Roman" w:eastAsia="Times New Roman" w:hAnsi="Times New Roman" w:cs="Times New Roman"/>
          <w:b/>
          <w:bCs/>
          <w:color w:val="273350"/>
          <w:sz w:val="26"/>
          <w:szCs w:val="26"/>
          <w:lang w:eastAsia="ru-RU"/>
        </w:rPr>
        <w:t>200000 рублей до 500000 рублей</w:t>
      </w:r>
      <w:r w:rsidRPr="00EB1B1A"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  <w:t>, ограничение</w:t>
      </w:r>
      <w:r w:rsidR="00A0615E"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  <w:t xml:space="preserve"> </w:t>
      </w:r>
      <w:r w:rsidRPr="00EB1B1A"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  <w:t>свободы </w:t>
      </w:r>
      <w:r w:rsidRPr="00A0615E">
        <w:rPr>
          <w:rFonts w:ascii="Times New Roman" w:eastAsia="Times New Roman" w:hAnsi="Times New Roman" w:cs="Times New Roman"/>
          <w:b/>
          <w:bCs/>
          <w:color w:val="273350"/>
          <w:sz w:val="26"/>
          <w:szCs w:val="26"/>
          <w:lang w:eastAsia="ru-RU"/>
        </w:rPr>
        <w:t>до трех лет</w:t>
      </w:r>
      <w:r w:rsidRPr="00EB1B1A"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  <w:t> (за «простой» состав преступления – ложное сообщение из хулиганских побуждений);</w:t>
      </w:r>
    </w:p>
    <w:p w:rsidR="00EB1B1A" w:rsidRPr="00EB1B1A" w:rsidRDefault="00EB1B1A" w:rsidP="00A0615E">
      <w:pPr>
        <w:numPr>
          <w:ilvl w:val="0"/>
          <w:numId w:val="4"/>
        </w:numPr>
        <w:shd w:val="clear" w:color="auto" w:fill="FFFFFF"/>
        <w:spacing w:before="90" w:beforeAutospacing="1" w:after="0" w:line="240" w:lineRule="auto"/>
        <w:jc w:val="both"/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</w:pPr>
      <w:r w:rsidRPr="00EB1B1A"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  <w:t>штраф от </w:t>
      </w:r>
      <w:r w:rsidRPr="00A0615E">
        <w:rPr>
          <w:rFonts w:ascii="Times New Roman" w:eastAsia="Times New Roman" w:hAnsi="Times New Roman" w:cs="Times New Roman"/>
          <w:b/>
          <w:bCs/>
          <w:color w:val="273350"/>
          <w:sz w:val="26"/>
          <w:szCs w:val="26"/>
          <w:lang w:eastAsia="ru-RU"/>
        </w:rPr>
        <w:t>500000 до 700000 рублей</w:t>
      </w:r>
      <w:r w:rsidRPr="00EB1B1A"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  <w:t>, лишение свободы от трех </w:t>
      </w:r>
      <w:r w:rsidRPr="00A0615E">
        <w:rPr>
          <w:rFonts w:ascii="Times New Roman" w:eastAsia="Times New Roman" w:hAnsi="Times New Roman" w:cs="Times New Roman"/>
          <w:b/>
          <w:bCs/>
          <w:color w:val="273350"/>
          <w:sz w:val="26"/>
          <w:szCs w:val="26"/>
          <w:lang w:eastAsia="ru-RU"/>
        </w:rPr>
        <w:t>до пяти</w:t>
      </w:r>
      <w:r w:rsidR="00A0615E">
        <w:rPr>
          <w:rFonts w:ascii="Times New Roman" w:eastAsia="Times New Roman" w:hAnsi="Times New Roman" w:cs="Times New Roman"/>
          <w:b/>
          <w:bCs/>
          <w:color w:val="273350"/>
          <w:sz w:val="26"/>
          <w:szCs w:val="26"/>
          <w:lang w:eastAsia="ru-RU"/>
        </w:rPr>
        <w:t xml:space="preserve"> </w:t>
      </w:r>
      <w:r w:rsidRPr="00A0615E">
        <w:rPr>
          <w:rFonts w:ascii="Times New Roman" w:eastAsia="Times New Roman" w:hAnsi="Times New Roman" w:cs="Times New Roman"/>
          <w:b/>
          <w:bCs/>
          <w:color w:val="273350"/>
          <w:sz w:val="26"/>
          <w:szCs w:val="26"/>
          <w:lang w:eastAsia="ru-RU"/>
        </w:rPr>
        <w:t>лет</w:t>
      </w:r>
      <w:r w:rsidRPr="00EB1B1A"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  <w:t> лишения свободы. Такое наказание может быть назначено в двух случаях:</w:t>
      </w:r>
    </w:p>
    <w:p w:rsidR="00EB1B1A" w:rsidRPr="00EB1B1A" w:rsidRDefault="00A0615E" w:rsidP="00A0615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  <w:t xml:space="preserve">- </w:t>
      </w:r>
      <w:r w:rsidR="00EB1B1A" w:rsidRPr="00EB1B1A"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  <w:t>если причинен ущерб более одного миллиона рублей;</w:t>
      </w:r>
    </w:p>
    <w:p w:rsidR="00EB1B1A" w:rsidRPr="00EB1B1A" w:rsidRDefault="00A0615E" w:rsidP="00A0615E">
      <w:pPr>
        <w:shd w:val="clear" w:color="auto" w:fill="FFFFFF"/>
        <w:spacing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  <w:t xml:space="preserve">- </w:t>
      </w:r>
      <w:r w:rsidR="00EB1B1A" w:rsidRPr="00EB1B1A"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  <w:t>когда виновный сообщил о готовящемся взрыве на особо значимых</w:t>
      </w:r>
      <w:r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  <w:t xml:space="preserve"> </w:t>
      </w:r>
      <w:r w:rsidR="00EB1B1A" w:rsidRPr="00EB1B1A"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  <w:t>социальных объектах (например, аэропорт, железнодорожный вокзал, больница, детский сад или школа и т.д.).</w:t>
      </w:r>
    </w:p>
    <w:p w:rsidR="00EB1B1A" w:rsidRPr="00EB1B1A" w:rsidRDefault="00EB1B1A" w:rsidP="00EB1B1A">
      <w:pPr>
        <w:numPr>
          <w:ilvl w:val="0"/>
          <w:numId w:val="6"/>
        </w:numPr>
        <w:shd w:val="clear" w:color="auto" w:fill="FFFFFF"/>
        <w:spacing w:before="90" w:beforeAutospacing="1" w:after="210" w:afterAutospacing="1" w:line="240" w:lineRule="auto"/>
        <w:jc w:val="both"/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</w:pPr>
      <w:r w:rsidRPr="00EB1B1A"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  <w:t>штраф от </w:t>
      </w:r>
      <w:r w:rsidRPr="00A0615E">
        <w:rPr>
          <w:rFonts w:ascii="Times New Roman" w:eastAsia="Times New Roman" w:hAnsi="Times New Roman" w:cs="Times New Roman"/>
          <w:b/>
          <w:bCs/>
          <w:color w:val="273350"/>
          <w:sz w:val="26"/>
          <w:szCs w:val="26"/>
          <w:lang w:eastAsia="ru-RU"/>
        </w:rPr>
        <w:t>700000 до 1 миллиона рублей</w:t>
      </w:r>
      <w:r w:rsidRPr="00EB1B1A"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  <w:t>, лишение свободы </w:t>
      </w:r>
      <w:r w:rsidRPr="00A0615E">
        <w:rPr>
          <w:rFonts w:ascii="Times New Roman" w:eastAsia="Times New Roman" w:hAnsi="Times New Roman" w:cs="Times New Roman"/>
          <w:b/>
          <w:bCs/>
          <w:color w:val="273350"/>
          <w:sz w:val="26"/>
          <w:szCs w:val="26"/>
          <w:lang w:eastAsia="ru-RU"/>
        </w:rPr>
        <w:t>от 6 до 8</w:t>
      </w:r>
      <w:r w:rsidR="00A0615E">
        <w:rPr>
          <w:rFonts w:ascii="Times New Roman" w:eastAsia="Times New Roman" w:hAnsi="Times New Roman" w:cs="Times New Roman"/>
          <w:b/>
          <w:bCs/>
          <w:color w:val="273350"/>
          <w:sz w:val="26"/>
          <w:szCs w:val="26"/>
          <w:lang w:eastAsia="ru-RU"/>
        </w:rPr>
        <w:t xml:space="preserve"> </w:t>
      </w:r>
      <w:r w:rsidRPr="00A0615E">
        <w:rPr>
          <w:rFonts w:ascii="Times New Roman" w:eastAsia="Times New Roman" w:hAnsi="Times New Roman" w:cs="Times New Roman"/>
          <w:b/>
          <w:bCs/>
          <w:color w:val="273350"/>
          <w:sz w:val="26"/>
          <w:szCs w:val="26"/>
          <w:lang w:eastAsia="ru-RU"/>
        </w:rPr>
        <w:t>лет</w:t>
      </w:r>
      <w:r w:rsidRPr="00EB1B1A"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  <w:t xml:space="preserve"> – если сообщение было сделано с целью </w:t>
      </w:r>
      <w:proofErr w:type="gramStart"/>
      <w:r w:rsidRPr="00EB1B1A"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  <w:t>повлиять</w:t>
      </w:r>
      <w:proofErr w:type="gramEnd"/>
      <w:r w:rsidRPr="00EB1B1A"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  <w:t xml:space="preserve"> на органы власти, дестабилизировать их работу.</w:t>
      </w:r>
    </w:p>
    <w:p w:rsidR="00EB1B1A" w:rsidRPr="00EB1B1A" w:rsidRDefault="00EB1B1A" w:rsidP="00EB1B1A">
      <w:pPr>
        <w:numPr>
          <w:ilvl w:val="0"/>
          <w:numId w:val="7"/>
        </w:numPr>
        <w:shd w:val="clear" w:color="auto" w:fill="FFFFFF"/>
        <w:spacing w:before="90" w:beforeAutospacing="1" w:after="210" w:afterAutospacing="1" w:line="240" w:lineRule="auto"/>
        <w:jc w:val="both"/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</w:pPr>
      <w:r w:rsidRPr="00EB1B1A"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  <w:t>штраф от 1</w:t>
      </w:r>
      <w:r w:rsidRPr="00A0615E">
        <w:rPr>
          <w:rFonts w:ascii="Times New Roman" w:eastAsia="Times New Roman" w:hAnsi="Times New Roman" w:cs="Times New Roman"/>
          <w:b/>
          <w:bCs/>
          <w:color w:val="273350"/>
          <w:sz w:val="26"/>
          <w:szCs w:val="26"/>
          <w:lang w:eastAsia="ru-RU"/>
        </w:rPr>
        <w:t>500000 до 2-х миллионов рублей</w:t>
      </w:r>
      <w:r w:rsidRPr="00EB1B1A"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  <w:t>, лишение свободы </w:t>
      </w:r>
      <w:r w:rsidRPr="00A0615E">
        <w:rPr>
          <w:rFonts w:ascii="Times New Roman" w:eastAsia="Times New Roman" w:hAnsi="Times New Roman" w:cs="Times New Roman"/>
          <w:b/>
          <w:bCs/>
          <w:color w:val="273350"/>
          <w:sz w:val="26"/>
          <w:szCs w:val="26"/>
          <w:lang w:eastAsia="ru-RU"/>
        </w:rPr>
        <w:t>от 8 до</w:t>
      </w:r>
      <w:r w:rsidR="00A0615E">
        <w:rPr>
          <w:rFonts w:ascii="Times New Roman" w:eastAsia="Times New Roman" w:hAnsi="Times New Roman" w:cs="Times New Roman"/>
          <w:b/>
          <w:bCs/>
          <w:color w:val="273350"/>
          <w:sz w:val="26"/>
          <w:szCs w:val="26"/>
          <w:lang w:eastAsia="ru-RU"/>
        </w:rPr>
        <w:t xml:space="preserve"> </w:t>
      </w:r>
      <w:r w:rsidRPr="00A0615E">
        <w:rPr>
          <w:rFonts w:ascii="Times New Roman" w:eastAsia="Times New Roman" w:hAnsi="Times New Roman" w:cs="Times New Roman"/>
          <w:b/>
          <w:bCs/>
          <w:color w:val="273350"/>
          <w:sz w:val="26"/>
          <w:szCs w:val="26"/>
          <w:lang w:eastAsia="ru-RU"/>
        </w:rPr>
        <w:t>10 лет</w:t>
      </w:r>
      <w:r w:rsidRPr="00EB1B1A"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  <w:t xml:space="preserve"> лишения – когда в результате виновных действий наступила смерть одного или </w:t>
      </w:r>
      <w:proofErr w:type="gramStart"/>
      <w:r w:rsidRPr="00EB1B1A"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  <w:t>нескольких</w:t>
      </w:r>
      <w:proofErr w:type="gramEnd"/>
      <w:r w:rsidRPr="00EB1B1A"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  <w:t xml:space="preserve"> людей, наступили иные тяжкие последствия (например, в виде длительной дезорганизации работы экстренных служб). До изменений за аналогичные преступные действия срок изоляции был ограничен 5-ю годами.</w:t>
      </w:r>
    </w:p>
    <w:p w:rsidR="00EB1B1A" w:rsidRPr="00EB1B1A" w:rsidRDefault="00EB1B1A" w:rsidP="00A0615E">
      <w:pPr>
        <w:shd w:val="clear" w:color="auto" w:fill="FFFFFF"/>
        <w:spacing w:before="90" w:after="210" w:line="240" w:lineRule="auto"/>
        <w:ind w:firstLine="360"/>
        <w:jc w:val="both"/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</w:pPr>
      <w:r w:rsidRPr="00EB1B1A"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  <w:lastRenderedPageBreak/>
        <w:t>Из наименования и содержания ст. 207 следует, что признаком рассматриваемого состава является заведомая ложность сообщения. Если лицо заблуждается в отношении достоверности информации относительно подготовки акта терроризма, оно, естественно, не может привлекаться к ответственности по данной норме.</w:t>
      </w:r>
    </w:p>
    <w:p w:rsidR="00EB1B1A" w:rsidRPr="00EB1B1A" w:rsidRDefault="00EB1B1A" w:rsidP="00A0615E">
      <w:pPr>
        <w:shd w:val="clear" w:color="auto" w:fill="FFFFFF"/>
        <w:spacing w:before="90" w:after="210" w:line="240" w:lineRule="auto"/>
        <w:ind w:firstLine="360"/>
        <w:jc w:val="both"/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</w:pPr>
      <w:r w:rsidRPr="00EB1B1A"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  <w:t xml:space="preserve">Как вы </w:t>
      </w:r>
      <w:proofErr w:type="gramStart"/>
      <w:r w:rsidRPr="00EB1B1A"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  <w:t>думаете</w:t>
      </w:r>
      <w:proofErr w:type="gramEnd"/>
      <w:r w:rsidRPr="00EB1B1A"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  <w:t xml:space="preserve"> что побуждает людей действовать тем или иным образом? (ответы детей).</w:t>
      </w:r>
    </w:p>
    <w:p w:rsidR="00EB1B1A" w:rsidRPr="00EB1B1A" w:rsidRDefault="00EB1B1A" w:rsidP="00A0615E">
      <w:pPr>
        <w:shd w:val="clear" w:color="auto" w:fill="FFFFFF"/>
        <w:spacing w:before="90" w:after="210" w:line="240" w:lineRule="auto"/>
        <w:ind w:firstLine="360"/>
        <w:jc w:val="both"/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</w:pPr>
      <w:r w:rsidRPr="00EB1B1A"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  <w:t>Мотивами данного преступления могут быть различные по своему содержанию побуждения: личные, хулиганские, политические и др.</w:t>
      </w:r>
    </w:p>
    <w:p w:rsidR="00EB1B1A" w:rsidRPr="00EB1B1A" w:rsidRDefault="00EB1B1A" w:rsidP="00A0615E">
      <w:pPr>
        <w:shd w:val="clear" w:color="auto" w:fill="FFFFFF"/>
        <w:spacing w:before="90" w:after="210" w:line="240" w:lineRule="auto"/>
        <w:ind w:firstLine="360"/>
        <w:jc w:val="both"/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</w:pPr>
      <w:proofErr w:type="gramStart"/>
      <w:r w:rsidRPr="00EB1B1A"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  <w:t>Заведомо ложное сообщение о готовящемся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- наказывается штрафом в размере до двухсот тысяч рублей или в размере заработной платы или иного дохода осужденного за период до восемнадцати месяцев, либо исправительными работами на срок от одного года до двух лет, либо арестом на</w:t>
      </w:r>
      <w:proofErr w:type="gramEnd"/>
      <w:r w:rsidRPr="00EB1B1A"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  <w:t xml:space="preserve"> срок от трех до шести месяцев, либо лишением свободы на срок до трех лет.</w:t>
      </w:r>
    </w:p>
    <w:p w:rsidR="00EB1B1A" w:rsidRPr="00EB1B1A" w:rsidRDefault="00EB1B1A" w:rsidP="00A0615E">
      <w:pPr>
        <w:shd w:val="clear" w:color="auto" w:fill="FFFFFF"/>
        <w:spacing w:before="90" w:after="210" w:line="240" w:lineRule="auto"/>
        <w:ind w:firstLine="360"/>
        <w:jc w:val="both"/>
        <w:rPr>
          <w:rFonts w:ascii="Times New Roman" w:eastAsia="Times New Roman" w:hAnsi="Times New Roman" w:cs="Times New Roman"/>
          <w:color w:val="273350"/>
          <w:sz w:val="26"/>
          <w:szCs w:val="26"/>
          <w:lang w:eastAsia="ru-RU"/>
        </w:rPr>
      </w:pPr>
      <w:r w:rsidRPr="00EB1B1A">
        <w:rPr>
          <w:rFonts w:ascii="Times New Roman" w:eastAsia="Times New Roman" w:hAnsi="Times New Roman" w:cs="Times New Roman"/>
          <w:b/>
          <w:bCs/>
          <w:color w:val="273350"/>
          <w:sz w:val="26"/>
          <w:szCs w:val="26"/>
          <w:lang w:eastAsia="ru-RU"/>
        </w:rPr>
        <w:t>Прежде, чем так шутить – подумайте! Ведь ответственность за подобные деяния предусмотрена жесткая, а судимость и прочие негативные биографические «отметки», репутацию не украшают, а жизнь портят основательно.</w:t>
      </w:r>
    </w:p>
    <w:p w:rsidR="001639AD" w:rsidRPr="00EB1B1A" w:rsidRDefault="001639AD" w:rsidP="00EB1B1A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1639AD" w:rsidRPr="00EB1B1A" w:rsidSect="00030190">
      <w:type w:val="continuous"/>
      <w:pgSz w:w="14251" w:h="18961"/>
      <w:pgMar w:top="1134" w:right="567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2E1"/>
    <w:multiLevelType w:val="multilevel"/>
    <w:tmpl w:val="F020A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9106F5"/>
    <w:multiLevelType w:val="multilevel"/>
    <w:tmpl w:val="272C2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E96E20"/>
    <w:multiLevelType w:val="multilevel"/>
    <w:tmpl w:val="08F61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8BA713B"/>
    <w:multiLevelType w:val="multilevel"/>
    <w:tmpl w:val="5968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9D14D7C"/>
    <w:multiLevelType w:val="multilevel"/>
    <w:tmpl w:val="AF34E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42A3222"/>
    <w:multiLevelType w:val="multilevel"/>
    <w:tmpl w:val="EB92F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68C27CF"/>
    <w:multiLevelType w:val="multilevel"/>
    <w:tmpl w:val="CC6CC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B1B1A"/>
    <w:rsid w:val="00030190"/>
    <w:rsid w:val="000464C5"/>
    <w:rsid w:val="001639AD"/>
    <w:rsid w:val="0021561D"/>
    <w:rsid w:val="00662863"/>
    <w:rsid w:val="00A0615E"/>
    <w:rsid w:val="00EB1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1B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2024-02-20T08:24:00Z</dcterms:created>
  <dcterms:modified xsi:type="dcterms:W3CDTF">2024-02-20T08:37:00Z</dcterms:modified>
</cp:coreProperties>
</file>